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 xml:space="preserve">Информационное письмо ЖТК ФИЖ № </w:t>
      </w:r>
      <w:r>
        <w:rPr>
          <w:rFonts w:ascii="Calibri" w:cs="Calibri" w:hAnsi="Calibri" w:eastAsia="Calibri"/>
          <w:rtl w:val="0"/>
          <w:lang w:val="ru-RU"/>
        </w:rPr>
        <w:t xml:space="preserve">36, </w:t>
      </w:r>
      <w:r>
        <w:rPr>
          <w:rFonts w:ascii="Calibri" w:cs="Calibri" w:hAnsi="Calibri" w:eastAsia="Calibri"/>
          <w:rtl w:val="0"/>
          <w:lang w:val="ru-RU"/>
        </w:rPr>
        <w:t xml:space="preserve">ноябрь </w:t>
      </w:r>
      <w:r>
        <w:rPr>
          <w:rFonts w:ascii="Calibri" w:cs="Calibri" w:hAnsi="Calibri" w:eastAsia="Calibri"/>
          <w:rtl w:val="0"/>
          <w:lang w:val="ru-RU"/>
        </w:rPr>
        <w:t xml:space="preserve">2014 </w:t>
      </w:r>
      <w:r>
        <w:rPr>
          <w:rFonts w:ascii="Calibri" w:cs="Calibri" w:hAnsi="Calibri" w:eastAsia="Calibri"/>
          <w:rtl w:val="0"/>
          <w:lang w:val="ru-RU"/>
        </w:rPr>
        <w:t>г</w:t>
      </w:r>
      <w:r>
        <w:rPr>
          <w:rFonts w:ascii="Calibri" w:cs="Calibri" w:hAnsi="Calibri" w:eastAsia="Calibri"/>
          <w:rtl w:val="0"/>
          <w:lang w:val="ru-RU"/>
        </w:rPr>
        <w:t>.</w:t>
      </w:r>
    </w:p>
    <w:p>
      <w:pPr>
        <w:pStyle w:val="Обычный"/>
        <w:rPr>
          <w:rtl w:val="0"/>
        </w:rPr>
      </w:pPr>
    </w:p>
    <w:p>
      <w:pPr>
        <w:pStyle w:val="Без интервала"/>
        <w:numPr>
          <w:ilvl w:val="0"/>
          <w:numId w:val="3"/>
        </w:numPr>
        <w:tabs>
          <w:tab w:val="num" w:pos="1080"/>
          <w:tab w:val="clear" w:pos="0"/>
        </w:tabs>
        <w:ind w:left="1080" w:hanging="72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Calibri" w:cs="Calibri" w:hAnsi="Calibri" w:eastAsia="Calibri"/>
          <w:rtl w:val="0"/>
          <w:lang w:val="en-US"/>
        </w:rPr>
        <w:t xml:space="preserve"> </w:t>
      </w:r>
      <w:r>
        <w:rPr>
          <w:rFonts w:ascii="Calibri" w:cs="Calibri" w:hAnsi="Calibri" w:eastAsia="Calibri"/>
          <w:rtl w:val="0"/>
          <w:lang w:val="ru-RU"/>
        </w:rPr>
        <w:t>Правила судейства</w:t>
      </w:r>
    </w:p>
    <w:p>
      <w:pPr>
        <w:pStyle w:val="Без интервала"/>
        <w:rPr>
          <w:rtl w:val="0"/>
        </w:rPr>
      </w:pP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 xml:space="preserve">Статья </w:t>
      </w:r>
      <w:r>
        <w:rPr>
          <w:rFonts w:ascii="Calibri" w:cs="Calibri" w:hAnsi="Calibri" w:eastAsia="Calibri"/>
          <w:rtl w:val="0"/>
          <w:lang w:val="ru-RU"/>
        </w:rPr>
        <w:t xml:space="preserve">2.4. </w:t>
      </w:r>
      <w:r>
        <w:rPr>
          <w:rFonts w:ascii="Calibri" w:cs="Calibri" w:hAnsi="Calibri" w:eastAsia="Calibri"/>
          <w:rtl w:val="0"/>
          <w:lang w:val="ru-RU"/>
        </w:rPr>
        <w:t>Сбавки</w:t>
      </w:r>
    </w:p>
    <w:p>
      <w:pPr>
        <w:pStyle w:val="Без интервала"/>
        <w:rPr>
          <w:rtl w:val="0"/>
        </w:rPr>
      </w:pP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а</w:t>
      </w:r>
      <w:r>
        <w:rPr>
          <w:rFonts w:ascii="Calibri" w:cs="Calibri" w:hAnsi="Calibri" w:eastAsia="Calibri"/>
          <w:rtl w:val="0"/>
          <w:lang w:val="ru-RU"/>
        </w:rPr>
        <w:t xml:space="preserve">) </w:t>
      </w:r>
      <w:r>
        <w:rPr>
          <w:rFonts w:ascii="Calibri" w:cs="Calibri" w:hAnsi="Calibri" w:eastAsia="Calibri"/>
          <w:rtl w:val="0"/>
          <w:lang w:val="ru-RU"/>
        </w:rPr>
        <w:t>сбавка производится председателем жюри соревнований с окончательной оценки</w:t>
      </w:r>
      <w:r>
        <w:rPr>
          <w:rFonts w:ascii="Calibri" w:cs="Calibri" w:hAnsi="Calibri" w:eastAsia="Calibri"/>
          <w:rtl w:val="0"/>
          <w:lang w:val="ru-RU"/>
        </w:rPr>
        <w:t>.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Все сбавки</w:t>
      </w:r>
      <w:r>
        <w:rPr>
          <w:rFonts w:ascii="Calibri" w:cs="Calibri" w:hAnsi="Calibri" w:eastAsia="Calibri"/>
          <w:rtl w:val="0"/>
          <w:lang w:val="ru-RU"/>
        </w:rPr>
        <w:t xml:space="preserve">, </w:t>
      </w:r>
      <w:r>
        <w:rPr>
          <w:rFonts w:ascii="Calibri" w:cs="Calibri" w:hAnsi="Calibri" w:eastAsia="Calibri"/>
          <w:rtl w:val="0"/>
          <w:lang w:val="ru-RU"/>
        </w:rPr>
        <w:t>производимые судьями Д</w:t>
      </w:r>
      <w:r>
        <w:rPr>
          <w:rFonts w:ascii="Calibri" w:cs="Calibri" w:hAnsi="Calibri" w:eastAsia="Calibri"/>
          <w:rtl w:val="0"/>
          <w:lang w:val="ru-RU"/>
        </w:rPr>
        <w:t xml:space="preserve">, </w:t>
      </w:r>
      <w:r>
        <w:rPr>
          <w:rFonts w:ascii="Calibri" w:cs="Calibri" w:hAnsi="Calibri" w:eastAsia="Calibri"/>
          <w:rtl w:val="0"/>
          <w:lang w:val="ru-RU"/>
        </w:rPr>
        <w:t xml:space="preserve">удалены из статьи </w:t>
      </w:r>
      <w:r>
        <w:rPr>
          <w:rFonts w:ascii="Calibri" w:cs="Calibri" w:hAnsi="Calibri" w:eastAsia="Calibri"/>
          <w:rtl w:val="0"/>
          <w:lang w:val="ru-RU"/>
        </w:rPr>
        <w:t>2 (</w:t>
      </w:r>
      <w:r>
        <w:rPr>
          <w:rFonts w:ascii="Calibri" w:cs="Calibri" w:hAnsi="Calibri" w:eastAsia="Calibri"/>
          <w:rtl w:val="0"/>
          <w:lang w:val="ru-RU"/>
        </w:rPr>
        <w:t xml:space="preserve">эти сбавки включены в статью </w:t>
      </w:r>
      <w:r>
        <w:rPr>
          <w:rFonts w:ascii="Calibri" w:cs="Calibri" w:hAnsi="Calibri" w:eastAsia="Calibri"/>
          <w:rtl w:val="0"/>
          <w:lang w:val="ru-RU"/>
        </w:rPr>
        <w:t xml:space="preserve">8). </w:t>
      </w:r>
      <w:r>
        <w:rPr>
          <w:rFonts w:ascii="Calibri" w:cs="Calibri" w:hAnsi="Calibri" w:eastAsia="Calibri"/>
          <w:rtl w:val="0"/>
          <w:lang w:val="ru-RU"/>
        </w:rPr>
        <w:t xml:space="preserve">В статье </w:t>
      </w:r>
      <w:r>
        <w:rPr>
          <w:rFonts w:ascii="Calibri" w:cs="Calibri" w:hAnsi="Calibri" w:eastAsia="Calibri"/>
          <w:rtl w:val="0"/>
          <w:lang w:val="ru-RU"/>
        </w:rPr>
        <w:t xml:space="preserve">2 </w:t>
      </w:r>
      <w:r>
        <w:rPr>
          <w:rFonts w:ascii="Calibri" w:cs="Calibri" w:hAnsi="Calibri" w:eastAsia="Calibri"/>
          <w:rtl w:val="0"/>
          <w:lang w:val="ru-RU"/>
        </w:rPr>
        <w:t>остаются только сбавки «дисциплинарные»</w:t>
      </w:r>
      <w:r>
        <w:rPr>
          <w:rFonts w:ascii="Calibri" w:cs="Calibri" w:hAnsi="Calibri" w:eastAsia="Calibri"/>
          <w:rtl w:val="0"/>
          <w:lang w:val="ru-RU"/>
        </w:rPr>
        <w:t>.</w:t>
      </w:r>
    </w:p>
    <w:p>
      <w:pPr>
        <w:pStyle w:val="Без интервала"/>
        <w:rPr>
          <w:rtl w:val="0"/>
        </w:rPr>
      </w:pP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Таблица сбавок</w:t>
      </w:r>
      <w:r>
        <w:rPr>
          <w:rFonts w:ascii="Calibri" w:cs="Calibri" w:hAnsi="Calibri" w:eastAsia="Calibri"/>
          <w:rtl w:val="0"/>
          <w:lang w:val="ru-RU"/>
        </w:rPr>
        <w:t>: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Добавить</w:t>
      </w:r>
      <w:r>
        <w:rPr>
          <w:rFonts w:ascii="Calibri" w:cs="Calibri" w:hAnsi="Calibri" w:eastAsia="Calibri"/>
          <w:rtl w:val="0"/>
          <w:lang w:val="ru-RU"/>
        </w:rPr>
        <w:t>: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 xml:space="preserve">- </w:t>
      </w:r>
      <w:r>
        <w:rPr>
          <w:rFonts w:ascii="Calibri" w:cs="Calibri" w:hAnsi="Calibri" w:eastAsia="Calibri"/>
          <w:rtl w:val="0"/>
          <w:lang w:val="ru-RU"/>
        </w:rPr>
        <w:t xml:space="preserve">гимнастка остается на помосте без разрешения – сбавка </w:t>
      </w:r>
      <w:r>
        <w:rPr>
          <w:rFonts w:ascii="Calibri" w:cs="Calibri" w:hAnsi="Calibri" w:eastAsia="Calibri"/>
          <w:rtl w:val="0"/>
          <w:lang w:val="ru-RU"/>
        </w:rPr>
        <w:t xml:space="preserve">0.3 </w:t>
      </w:r>
      <w:r>
        <w:rPr>
          <w:rFonts w:ascii="Calibri" w:cs="Calibri" w:hAnsi="Calibri" w:eastAsia="Calibri"/>
          <w:rtl w:val="0"/>
          <w:lang w:val="ru-RU"/>
        </w:rPr>
        <w:t>балла с окончательной оценки производится жюри соревнованиями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Удалить из таблице все сбавки</w:t>
      </w:r>
      <w:r>
        <w:rPr>
          <w:rFonts w:ascii="Calibri" w:cs="Calibri" w:hAnsi="Calibri" w:eastAsia="Calibri"/>
          <w:rtl w:val="0"/>
          <w:lang w:val="ru-RU"/>
        </w:rPr>
        <w:t xml:space="preserve">, </w:t>
      </w:r>
      <w:r>
        <w:rPr>
          <w:rFonts w:ascii="Calibri" w:cs="Calibri" w:hAnsi="Calibri" w:eastAsia="Calibri"/>
          <w:rtl w:val="0"/>
          <w:lang w:val="ru-RU"/>
        </w:rPr>
        <w:t>производимые судьями Д</w:t>
      </w:r>
      <w:r>
        <w:rPr>
          <w:rFonts w:ascii="Calibri" w:cs="Calibri" w:hAnsi="Calibri" w:eastAsia="Calibri"/>
          <w:rtl w:val="0"/>
          <w:lang w:val="ru-RU"/>
        </w:rPr>
        <w:t>.</w:t>
      </w:r>
    </w:p>
    <w:p>
      <w:pPr>
        <w:pStyle w:val="Без интервала"/>
        <w:rPr>
          <w:rtl w:val="0"/>
        </w:rPr>
      </w:pP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 xml:space="preserve">Статья </w:t>
      </w:r>
      <w:r>
        <w:rPr>
          <w:rFonts w:ascii="Calibri" w:cs="Calibri" w:hAnsi="Calibri" w:eastAsia="Calibri"/>
          <w:rtl w:val="0"/>
          <w:lang w:val="ru-RU"/>
        </w:rPr>
        <w:t xml:space="preserve">7.4.1. </w:t>
      </w:r>
      <w:r>
        <w:rPr>
          <w:rFonts w:ascii="Calibri" w:cs="Calibri" w:hAnsi="Calibri" w:eastAsia="Calibri"/>
          <w:rtl w:val="0"/>
          <w:lang w:val="ru-RU"/>
        </w:rPr>
        <w:t>Прямые и непрямые соединения</w:t>
      </w:r>
    </w:p>
    <w:p>
      <w:pPr>
        <w:pStyle w:val="Без интервала"/>
        <w:rPr>
          <w:rtl w:val="0"/>
        </w:rPr>
      </w:pP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Удалить</w:t>
      </w:r>
      <w:r>
        <w:rPr>
          <w:rFonts w:ascii="Calibri" w:cs="Calibri" w:hAnsi="Calibri" w:eastAsia="Calibri"/>
          <w:rtl w:val="0"/>
          <w:lang w:val="ru-RU"/>
        </w:rPr>
        <w:t xml:space="preserve">: </w:t>
      </w:r>
      <w:r>
        <w:rPr>
          <w:rFonts w:ascii="Calibri" w:cs="Calibri" w:hAnsi="Calibri" w:eastAsia="Calibri"/>
          <w:rtl w:val="0"/>
          <w:lang w:val="ru-RU"/>
        </w:rPr>
        <w:t>… колебания…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Новый текст</w:t>
      </w:r>
      <w:r>
        <w:rPr>
          <w:rFonts w:ascii="Calibri" w:cs="Calibri" w:hAnsi="Calibri" w:eastAsia="Calibri"/>
          <w:rtl w:val="0"/>
          <w:lang w:val="ru-RU"/>
        </w:rPr>
        <w:t xml:space="preserve">: </w:t>
      </w:r>
      <w:r>
        <w:rPr>
          <w:rFonts w:ascii="Calibri" w:cs="Calibri" w:hAnsi="Calibri" w:eastAsia="Calibri"/>
          <w:rtl w:val="0"/>
          <w:lang w:val="ru-RU"/>
        </w:rPr>
        <w:t>а</w:t>
      </w:r>
      <w:r>
        <w:rPr>
          <w:rFonts w:ascii="Calibri" w:cs="Calibri" w:hAnsi="Calibri" w:eastAsia="Calibri"/>
          <w:rtl w:val="0"/>
          <w:lang w:val="ru-RU"/>
        </w:rPr>
        <w:t xml:space="preserve">) </w:t>
      </w:r>
      <w:r>
        <w:rPr>
          <w:rFonts w:ascii="Calibri" w:cs="Calibri" w:hAnsi="Calibri" w:eastAsia="Calibri"/>
          <w:rtl w:val="0"/>
          <w:lang w:val="ru-RU"/>
        </w:rPr>
        <w:t>остановка между элементами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Добавить</w:t>
      </w:r>
      <w:r>
        <w:rPr>
          <w:rFonts w:ascii="Calibri" w:cs="Calibri" w:hAnsi="Calibri" w:eastAsia="Calibri"/>
          <w:rtl w:val="0"/>
          <w:lang w:val="ru-RU"/>
        </w:rPr>
        <w:t xml:space="preserve">: </w:t>
      </w:r>
      <w:r>
        <w:rPr>
          <w:rFonts w:ascii="Calibri" w:cs="Calibri" w:hAnsi="Calibri" w:eastAsia="Calibri"/>
          <w:rtl w:val="0"/>
          <w:lang w:val="ru-RU"/>
        </w:rPr>
        <w:t>…явный…</w:t>
      </w:r>
    </w:p>
    <w:p>
      <w:pPr>
        <w:pStyle w:val="Обычный"/>
        <w:spacing w:after="0" w:line="240" w:lineRule="auto"/>
        <w:rPr>
          <w:rFonts w:ascii="Arial" w:cs="Arial" w:hAnsi="Arial" w:eastAsia="Arial"/>
          <w:sz w:val="13"/>
          <w:szCs w:val="13"/>
        </w:rPr>
      </w:pPr>
      <w:r>
        <w:rPr>
          <w:rFonts w:hAnsi="Trebuchet MS" w:hint="default"/>
          <w:rtl w:val="0"/>
          <w:lang w:val="ru-RU"/>
        </w:rPr>
        <w:t>Новый тест</w:t>
      </w:r>
      <w:r>
        <w:rPr>
          <w:rFonts w:ascii="Trebuchet MS"/>
          <w:rtl w:val="0"/>
          <w:lang w:val="ru-RU"/>
        </w:rPr>
        <w:t xml:space="preserve">: </w:t>
      </w:r>
      <w:r>
        <w:rPr>
          <w:rFonts w:hAnsi="Trebuchet MS" w:hint="default"/>
          <w:rtl w:val="0"/>
          <w:lang w:val="ru-RU"/>
        </w:rPr>
        <w:t xml:space="preserve">явное </w:t>
      </w:r>
      <w:r>
        <w:rPr>
          <w:rFonts w:hAnsi="Arial" w:hint="default"/>
          <w:sz w:val="20"/>
          <w:szCs w:val="20"/>
          <w:rtl w:val="0"/>
          <w:lang w:val="ru-RU"/>
        </w:rPr>
        <w:t>выпрямление ног</w:t>
      </w:r>
      <w:r>
        <w:rPr>
          <w:rFonts w:ascii="Arial"/>
          <w:sz w:val="20"/>
          <w:szCs w:val="20"/>
          <w:rtl w:val="0"/>
          <w:lang w:val="ru-RU"/>
        </w:rPr>
        <w:t>/</w:t>
      </w:r>
      <w:r>
        <w:rPr>
          <w:rFonts w:hAnsi="Arial" w:hint="default"/>
          <w:sz w:val="20"/>
          <w:szCs w:val="20"/>
          <w:rtl w:val="0"/>
          <w:lang w:val="ru-RU"/>
        </w:rPr>
        <w:t>разгибание тазобедренного сустава после первого</w:t>
      </w:r>
    </w:p>
    <w:p>
      <w:pPr>
        <w:pStyle w:val="Обычный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hAnsi="Arial" w:hint="default"/>
          <w:sz w:val="20"/>
          <w:szCs w:val="20"/>
          <w:rtl w:val="0"/>
          <w:lang w:val="ru-RU"/>
        </w:rPr>
        <w:t>элемента до отталкивания на второй элемент</w:t>
      </w:r>
    </w:p>
    <w:p>
      <w:pPr>
        <w:pStyle w:val="Обычный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Обычный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hAnsi="Arial" w:hint="default"/>
          <w:sz w:val="20"/>
          <w:szCs w:val="20"/>
          <w:rtl w:val="0"/>
          <w:lang w:val="ru-RU"/>
        </w:rPr>
        <w:t xml:space="preserve">Статья </w:t>
      </w:r>
      <w:r>
        <w:rPr>
          <w:rFonts w:ascii="Arial"/>
          <w:sz w:val="20"/>
          <w:szCs w:val="20"/>
          <w:rtl w:val="0"/>
          <w:lang w:val="ru-RU"/>
        </w:rPr>
        <w:t>8 (</w:t>
      </w:r>
      <w:r>
        <w:rPr>
          <w:rFonts w:hAnsi="Arial" w:hint="default"/>
          <w:sz w:val="20"/>
          <w:szCs w:val="20"/>
          <w:rtl w:val="0"/>
          <w:lang w:val="ru-RU"/>
        </w:rPr>
        <w:t>стр</w:t>
      </w:r>
      <w:r>
        <w:rPr>
          <w:rFonts w:ascii="Arial"/>
          <w:sz w:val="20"/>
          <w:szCs w:val="20"/>
          <w:rtl w:val="0"/>
          <w:lang w:val="ru-RU"/>
        </w:rPr>
        <w:t>.4)</w:t>
      </w:r>
    </w:p>
    <w:p>
      <w:pPr>
        <w:pStyle w:val="Обычный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Обычный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hAnsi="Arial" w:hint="default"/>
          <w:sz w:val="20"/>
          <w:szCs w:val="20"/>
          <w:rtl w:val="0"/>
          <w:lang w:val="ru-RU"/>
        </w:rPr>
        <w:t>Удалить</w:t>
      </w:r>
      <w:r>
        <w:rPr>
          <w:rFonts w:ascii="Arial"/>
          <w:sz w:val="20"/>
          <w:szCs w:val="20"/>
          <w:rtl w:val="0"/>
          <w:lang w:val="ru-RU"/>
        </w:rPr>
        <w:t xml:space="preserve">: </w:t>
      </w:r>
      <w:r>
        <w:rPr>
          <w:rFonts w:hAnsi="Arial" w:hint="default"/>
          <w:sz w:val="20"/>
          <w:szCs w:val="20"/>
          <w:rtl w:val="0"/>
          <w:lang w:val="ru-RU"/>
        </w:rPr>
        <w:t>отсутствие в соревновательной зоне без разрешения или невозвращение для продолжения соревнования</w:t>
      </w:r>
    </w:p>
    <w:p>
      <w:pPr>
        <w:pStyle w:val="Обычный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hAnsi="Arial" w:hint="default"/>
          <w:sz w:val="20"/>
          <w:szCs w:val="20"/>
          <w:rtl w:val="0"/>
          <w:lang w:val="ru-RU"/>
        </w:rPr>
        <w:t>Новый текст</w:t>
      </w:r>
      <w:r>
        <w:rPr>
          <w:rFonts w:ascii="Arial"/>
          <w:sz w:val="20"/>
          <w:szCs w:val="20"/>
          <w:rtl w:val="0"/>
          <w:lang w:val="ru-RU"/>
        </w:rPr>
        <w:t xml:space="preserve">: </w:t>
      </w:r>
      <w:r>
        <w:rPr>
          <w:rFonts w:hAnsi="Arial" w:hint="default"/>
          <w:sz w:val="20"/>
          <w:szCs w:val="20"/>
          <w:rtl w:val="0"/>
          <w:lang w:val="ru-RU"/>
        </w:rPr>
        <w:t>неучастие в соревновании в связи с отсутствием в соревновательной зоне</w:t>
      </w:r>
    </w:p>
    <w:p>
      <w:pPr>
        <w:pStyle w:val="Обычный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Обычный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hAnsi="Arial" w:hint="default"/>
          <w:sz w:val="20"/>
          <w:szCs w:val="20"/>
          <w:rtl w:val="0"/>
          <w:lang w:val="ru-RU"/>
        </w:rPr>
        <w:t>Добавить</w:t>
      </w:r>
      <w:r>
        <w:rPr>
          <w:rFonts w:ascii="Arial"/>
          <w:sz w:val="20"/>
          <w:szCs w:val="20"/>
          <w:rtl w:val="0"/>
          <w:lang w:val="ru-RU"/>
        </w:rPr>
        <w:t xml:space="preserve">: </w:t>
      </w:r>
      <w:r>
        <w:rPr>
          <w:rFonts w:hAnsi="Arial" w:hint="default"/>
          <w:sz w:val="20"/>
          <w:szCs w:val="20"/>
          <w:rtl w:val="0"/>
          <w:lang w:val="ru-RU"/>
        </w:rPr>
        <w:t>…без сигнала или…</w:t>
      </w:r>
    </w:p>
    <w:p>
      <w:pPr>
        <w:pStyle w:val="Обычный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hAnsi="Arial" w:hint="default"/>
          <w:sz w:val="20"/>
          <w:szCs w:val="20"/>
          <w:rtl w:val="0"/>
          <w:lang w:val="ru-RU"/>
        </w:rPr>
        <w:t>Новый текст</w:t>
      </w:r>
      <w:r>
        <w:rPr>
          <w:rFonts w:ascii="Arial"/>
          <w:sz w:val="20"/>
          <w:szCs w:val="20"/>
          <w:rtl w:val="0"/>
          <w:lang w:val="ru-RU"/>
        </w:rPr>
        <w:t xml:space="preserve">: </w:t>
      </w:r>
      <w:r>
        <w:rPr>
          <w:rFonts w:hAnsi="Arial" w:hint="default"/>
          <w:sz w:val="20"/>
          <w:szCs w:val="20"/>
          <w:rtl w:val="0"/>
          <w:lang w:val="ru-RU"/>
        </w:rPr>
        <w:t>начало упражнения без сигнала или при включенном красном свете</w:t>
      </w:r>
    </w:p>
    <w:p>
      <w:pPr>
        <w:pStyle w:val="Обычный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 xml:space="preserve">Статья </w:t>
      </w:r>
      <w:r>
        <w:rPr>
          <w:rFonts w:ascii="Calibri" w:cs="Calibri" w:hAnsi="Calibri" w:eastAsia="Calibri"/>
          <w:rtl w:val="0"/>
          <w:lang w:val="ru-RU"/>
        </w:rPr>
        <w:t xml:space="preserve">9.2. </w:t>
      </w:r>
      <w:r>
        <w:rPr>
          <w:rFonts w:ascii="Calibri" w:cs="Calibri" w:hAnsi="Calibri" w:eastAsia="Calibri"/>
          <w:rtl w:val="0"/>
          <w:lang w:val="ru-RU"/>
        </w:rPr>
        <w:t>Бревно и вольные упражнения</w:t>
      </w:r>
    </w:p>
    <w:p>
      <w:pPr>
        <w:pStyle w:val="Без интервала"/>
        <w:rPr>
          <w:rtl w:val="0"/>
        </w:rPr>
      </w:pP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Повороты в танцевальных элементах</w:t>
      </w:r>
      <w:r>
        <w:rPr>
          <w:rFonts w:ascii="Calibri" w:cs="Calibri" w:hAnsi="Calibri" w:eastAsia="Calibri"/>
          <w:rtl w:val="0"/>
          <w:lang w:val="ru-RU"/>
        </w:rPr>
        <w:t>: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Добавить</w:t>
      </w:r>
      <w:r>
        <w:rPr>
          <w:rFonts w:ascii="Calibri" w:cs="Calibri" w:hAnsi="Calibri" w:eastAsia="Calibri"/>
          <w:rtl w:val="0"/>
          <w:lang w:val="ru-RU"/>
        </w:rPr>
        <w:t xml:space="preserve">: </w:t>
      </w:r>
      <w:r>
        <w:rPr>
          <w:rFonts w:ascii="Calibri" w:cs="Calibri" w:hAnsi="Calibri" w:eastAsia="Calibri"/>
          <w:rtl w:val="0"/>
          <w:lang w:val="ru-RU"/>
        </w:rPr>
        <w:t>вольные упражнения</w:t>
      </w:r>
      <w:r>
        <w:rPr>
          <w:rFonts w:ascii="Calibri" w:cs="Calibri" w:hAnsi="Calibri" w:eastAsia="Calibri"/>
          <w:rtl w:val="0"/>
          <w:lang w:val="ru-RU"/>
        </w:rPr>
        <w:t xml:space="preserve">: </w:t>
      </w:r>
      <w:r>
        <w:rPr>
          <w:rFonts w:ascii="Calibri" w:cs="Calibri" w:hAnsi="Calibri" w:eastAsia="Calibri"/>
          <w:rtl w:val="0"/>
          <w:lang w:val="ru-RU"/>
        </w:rPr>
        <w:t>Если прыжок</w:t>
      </w:r>
      <w:r>
        <w:rPr>
          <w:rFonts w:ascii="Calibri" w:cs="Calibri" w:hAnsi="Calibri" w:eastAsia="Calibri"/>
          <w:rtl w:val="0"/>
          <w:lang w:val="ru-RU"/>
        </w:rPr>
        <w:t>/</w:t>
      </w:r>
      <w:r>
        <w:rPr>
          <w:rFonts w:ascii="Calibri" w:cs="Calibri" w:hAnsi="Calibri" w:eastAsia="Calibri"/>
          <w:rtl w:val="0"/>
          <w:lang w:val="ru-RU"/>
        </w:rPr>
        <w:t xml:space="preserve">подскок или с поворотом имеет прямое соединение с другим элементом из правил судейства и в первом элементе поворот не закончен полностью </w:t>
      </w:r>
      <w:r>
        <w:rPr>
          <w:rFonts w:ascii="Calibri" w:cs="Calibri" w:hAnsi="Calibri" w:eastAsia="Calibri"/>
          <w:rtl w:val="0"/>
          <w:lang w:val="ru-RU"/>
        </w:rPr>
        <w:t>(</w:t>
      </w:r>
      <w:r>
        <w:rPr>
          <w:rFonts w:ascii="Calibri" w:cs="Calibri" w:hAnsi="Calibri" w:eastAsia="Calibri"/>
          <w:rtl w:val="0"/>
          <w:lang w:val="ru-RU"/>
        </w:rPr>
        <w:t>но гимнастка может продолжить следующий элемент</w:t>
      </w:r>
      <w:r>
        <w:rPr>
          <w:rFonts w:ascii="Calibri" w:cs="Calibri" w:hAnsi="Calibri" w:eastAsia="Calibri"/>
          <w:rtl w:val="0"/>
          <w:lang w:val="ru-RU"/>
        </w:rPr>
        <w:t xml:space="preserve">), </w:t>
      </w:r>
      <w:r>
        <w:rPr>
          <w:rFonts w:ascii="Calibri" w:cs="Calibri" w:hAnsi="Calibri" w:eastAsia="Calibri"/>
          <w:rtl w:val="0"/>
          <w:lang w:val="ru-RU"/>
        </w:rPr>
        <w:t>первый элемент не будет понижен в стоимости или засчитан как другая трудность из правил судейства</w:t>
      </w:r>
      <w:r>
        <w:rPr>
          <w:rFonts w:ascii="Calibri" w:cs="Calibri" w:hAnsi="Calibri" w:eastAsia="Calibri"/>
          <w:rtl w:val="0"/>
          <w:lang w:val="ru-RU"/>
        </w:rPr>
        <w:t>.</w:t>
      </w:r>
    </w:p>
    <w:p>
      <w:pPr>
        <w:pStyle w:val="Без интервала"/>
        <w:rPr>
          <w:rtl w:val="0"/>
        </w:rPr>
      </w:pP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Стр</w:t>
      </w:r>
      <w:r>
        <w:rPr>
          <w:rFonts w:ascii="Calibri" w:cs="Calibri" w:hAnsi="Calibri" w:eastAsia="Calibri"/>
          <w:rtl w:val="0"/>
          <w:lang w:val="ru-RU"/>
        </w:rPr>
        <w:t>.4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 xml:space="preserve">Прыжок в кольцо или прыжок в кольцо со сменой ног </w:t>
      </w:r>
      <w:r>
        <w:rPr>
          <w:rFonts w:ascii="Calibri" w:cs="Calibri" w:hAnsi="Calibri" w:eastAsia="Calibri"/>
          <w:rtl w:val="0"/>
          <w:lang w:val="ru-RU"/>
        </w:rPr>
        <w:t>(</w:t>
      </w:r>
      <w:r>
        <w:rPr>
          <w:rFonts w:ascii="Calibri" w:cs="Calibri" w:hAnsi="Calibri" w:eastAsia="Calibri"/>
          <w:rtl w:val="0"/>
          <w:lang w:val="ru-RU"/>
        </w:rPr>
        <w:t>с или без поворота</w:t>
      </w:r>
      <w:r>
        <w:rPr>
          <w:rFonts w:ascii="Calibri" w:cs="Calibri" w:hAnsi="Calibri" w:eastAsia="Calibri"/>
          <w:rtl w:val="0"/>
          <w:lang w:val="ru-RU"/>
        </w:rPr>
        <w:t>)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Требование</w:t>
      </w:r>
      <w:r>
        <w:rPr>
          <w:rFonts w:ascii="Calibri" w:cs="Calibri" w:hAnsi="Calibri" w:eastAsia="Calibri"/>
          <w:rtl w:val="0"/>
          <w:lang w:val="ru-RU"/>
        </w:rPr>
        <w:t>: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Бригада Д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Удалить</w:t>
      </w:r>
      <w:r>
        <w:rPr>
          <w:rFonts w:ascii="Calibri" w:cs="Calibri" w:hAnsi="Calibri" w:eastAsia="Calibri"/>
          <w:rtl w:val="0"/>
          <w:lang w:val="ru-RU"/>
        </w:rPr>
        <w:t xml:space="preserve">: </w:t>
      </w:r>
      <w:r>
        <w:rPr>
          <w:rFonts w:ascii="Calibri" w:cs="Calibri" w:hAnsi="Calibri" w:eastAsia="Calibri"/>
          <w:rtl w:val="0"/>
          <w:lang w:val="ru-RU"/>
        </w:rPr>
        <w:t>…ниже…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Новый текст</w:t>
      </w:r>
      <w:r>
        <w:rPr>
          <w:rFonts w:ascii="Calibri" w:cs="Calibri" w:hAnsi="Calibri" w:eastAsia="Calibri"/>
          <w:rtl w:val="0"/>
          <w:lang w:val="ru-RU"/>
        </w:rPr>
        <w:t xml:space="preserve">: </w:t>
      </w:r>
      <w:r>
        <w:rPr>
          <w:rFonts w:ascii="Calibri" w:cs="Calibri" w:hAnsi="Calibri" w:eastAsia="Calibri"/>
          <w:rtl w:val="0"/>
          <w:lang w:val="ru-RU"/>
        </w:rPr>
        <w:t>задняя нога на высоте плеч</w:t>
      </w:r>
    </w:p>
    <w:p>
      <w:pPr>
        <w:pStyle w:val="Обычный"/>
        <w:rPr>
          <w:rtl w:val="0"/>
        </w:rPr>
      </w:pP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II</w:t>
      </w:r>
      <w:r>
        <w:rPr>
          <w:rFonts w:ascii="Calibri" w:cs="Calibri" w:hAnsi="Calibri" w:eastAsia="Calibri"/>
          <w:rtl w:val="0"/>
          <w:lang w:val="ru-RU"/>
        </w:rPr>
        <w:t>.</w:t>
      </w:r>
      <w:r>
        <w:rPr>
          <w:rFonts w:ascii="Calibri" w:cs="Calibri" w:hAnsi="Calibri" w:eastAsia="Calibri"/>
          <w:rtl w:val="0"/>
          <w:lang w:val="en-US"/>
        </w:rPr>
        <w:t xml:space="preserve">       </w:t>
      </w:r>
      <w:r>
        <w:rPr>
          <w:rFonts w:ascii="Calibri" w:cs="Calibri" w:hAnsi="Calibri" w:eastAsia="Calibri"/>
          <w:rtl w:val="0"/>
          <w:lang w:val="ru-RU"/>
        </w:rPr>
        <w:t xml:space="preserve"> Объяснение</w:t>
      </w:r>
    </w:p>
    <w:p>
      <w:pPr>
        <w:pStyle w:val="Без интервала"/>
        <w:rPr>
          <w:rtl w:val="0"/>
        </w:rPr>
      </w:pPr>
    </w:p>
    <w:p>
      <w:pPr>
        <w:pStyle w:val="Без интервала"/>
        <w:rPr>
          <w:lang w:val="en-US"/>
        </w:rPr>
      </w:pPr>
      <w:r>
        <w:rPr>
          <w:rFonts w:ascii="Calibri" w:cs="Calibri" w:hAnsi="Calibri" w:eastAsia="Calibri"/>
          <w:rtl w:val="0"/>
          <w:lang w:val="ru-RU"/>
        </w:rPr>
        <w:t xml:space="preserve">Статья </w:t>
      </w:r>
      <w:r>
        <w:rPr>
          <w:rFonts w:ascii="Calibri" w:cs="Calibri" w:hAnsi="Calibri" w:eastAsia="Calibri"/>
          <w:rtl w:val="0"/>
          <w:lang w:val="ru-RU"/>
        </w:rPr>
        <w:t xml:space="preserve">2.1. </w:t>
      </w:r>
      <w:r>
        <w:rPr>
          <w:rFonts w:ascii="Calibri" w:cs="Calibri" w:hAnsi="Calibri" w:eastAsia="Calibri"/>
          <w:rtl w:val="0"/>
          <w:lang w:val="ru-RU"/>
        </w:rPr>
        <w:t>Права гимнастки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Вольные упражнения</w:t>
      </w:r>
      <w:r>
        <w:rPr>
          <w:rFonts w:ascii="Calibri" w:cs="Calibri" w:hAnsi="Calibri" w:eastAsia="Calibri"/>
          <w:rtl w:val="0"/>
          <w:lang w:val="ru-RU"/>
        </w:rPr>
        <w:t xml:space="preserve">: </w:t>
      </w:r>
      <w:r>
        <w:rPr>
          <w:rFonts w:ascii="Calibri" w:cs="Calibri" w:hAnsi="Calibri" w:eastAsia="Calibri"/>
          <w:rtl w:val="0"/>
          <w:lang w:val="ru-RU"/>
        </w:rPr>
        <w:t>Если после выполнения не менее половины упражнения</w:t>
      </w:r>
      <w:r>
        <w:rPr>
          <w:rFonts w:ascii="Calibri" w:cs="Calibri" w:hAnsi="Calibri" w:eastAsia="Calibri"/>
          <w:rtl w:val="0"/>
          <w:lang w:val="ru-RU"/>
        </w:rPr>
        <w:t xml:space="preserve">, </w:t>
      </w:r>
      <w:r>
        <w:rPr>
          <w:rFonts w:ascii="Calibri" w:cs="Calibri" w:hAnsi="Calibri" w:eastAsia="Calibri"/>
          <w:rtl w:val="0"/>
          <w:lang w:val="ru-RU"/>
        </w:rPr>
        <w:t>музыка остановилась</w:t>
      </w:r>
      <w:r>
        <w:rPr>
          <w:rFonts w:ascii="Calibri" w:cs="Calibri" w:hAnsi="Calibri" w:eastAsia="Calibri"/>
          <w:rtl w:val="0"/>
          <w:lang w:val="ru-RU"/>
        </w:rPr>
        <w:t xml:space="preserve">, </w:t>
      </w:r>
      <w:r>
        <w:rPr>
          <w:rFonts w:ascii="Calibri" w:cs="Calibri" w:hAnsi="Calibri" w:eastAsia="Calibri"/>
          <w:rtl w:val="0"/>
          <w:lang w:val="ru-RU"/>
        </w:rPr>
        <w:t>но гимнастка продолжила упражнение</w:t>
      </w:r>
      <w:r>
        <w:rPr>
          <w:rFonts w:ascii="Calibri" w:cs="Calibri" w:hAnsi="Calibri" w:eastAsia="Calibri"/>
          <w:rtl w:val="0"/>
          <w:lang w:val="ru-RU"/>
        </w:rPr>
        <w:t xml:space="preserve">, </w:t>
      </w:r>
      <w:r>
        <w:rPr>
          <w:rFonts w:ascii="Calibri" w:cs="Calibri" w:hAnsi="Calibri" w:eastAsia="Calibri"/>
          <w:rtl w:val="0"/>
          <w:lang w:val="ru-RU"/>
        </w:rPr>
        <w:t>судьи не делают сбавки за музыку и</w:t>
      </w:r>
      <w:r>
        <w:rPr>
          <w:rFonts w:ascii="Calibri" w:cs="Calibri" w:hAnsi="Calibri" w:eastAsia="Calibri"/>
          <w:rtl w:val="0"/>
          <w:lang w:val="ru-RU"/>
        </w:rPr>
        <w:t>/</w:t>
      </w:r>
      <w:r>
        <w:rPr>
          <w:rFonts w:ascii="Calibri" w:cs="Calibri" w:hAnsi="Calibri" w:eastAsia="Calibri"/>
          <w:rtl w:val="0"/>
          <w:lang w:val="ru-RU"/>
        </w:rPr>
        <w:t>или артистизм</w:t>
      </w:r>
      <w:r>
        <w:rPr>
          <w:rFonts w:ascii="Calibri" w:cs="Calibri" w:hAnsi="Calibri" w:eastAsia="Calibri"/>
          <w:rtl w:val="0"/>
          <w:lang w:val="ru-RU"/>
        </w:rPr>
        <w:t xml:space="preserve">, </w:t>
      </w:r>
      <w:r>
        <w:rPr>
          <w:rFonts w:ascii="Calibri" w:cs="Calibri" w:hAnsi="Calibri" w:eastAsia="Calibri"/>
          <w:rtl w:val="0"/>
          <w:lang w:val="ru-RU"/>
        </w:rPr>
        <w:t>связанные с данным происшествием</w:t>
      </w:r>
      <w:r>
        <w:rPr>
          <w:rFonts w:ascii="Calibri" w:cs="Calibri" w:hAnsi="Calibri" w:eastAsia="Calibri"/>
          <w:rtl w:val="0"/>
          <w:lang w:val="ru-RU"/>
        </w:rPr>
        <w:t>.</w:t>
      </w:r>
    </w:p>
    <w:p>
      <w:pPr>
        <w:pStyle w:val="Без интервала"/>
        <w:rPr>
          <w:rtl w:val="0"/>
        </w:rPr>
      </w:pP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 xml:space="preserve">Статья </w:t>
      </w:r>
      <w:r>
        <w:rPr>
          <w:rFonts w:ascii="Calibri" w:cs="Calibri" w:hAnsi="Calibri" w:eastAsia="Calibri"/>
          <w:rtl w:val="0"/>
          <w:lang w:val="ru-RU"/>
        </w:rPr>
        <w:t>8</w:t>
      </w:r>
    </w:p>
    <w:p>
      <w:pPr>
        <w:pStyle w:val="Без интервала"/>
        <w:rPr>
          <w:lang w:val="en-US"/>
        </w:rPr>
      </w:pPr>
      <w:r>
        <w:rPr>
          <w:rFonts w:ascii="Calibri" w:cs="Calibri" w:hAnsi="Calibri" w:eastAsia="Calibri"/>
          <w:rtl w:val="0"/>
          <w:lang w:val="ru-RU"/>
        </w:rPr>
        <w:t>Ошибки приземления</w:t>
      </w:r>
      <w:r>
        <w:rPr>
          <w:rFonts w:ascii="Calibri" w:cs="Calibri" w:hAnsi="Calibri" w:eastAsia="Calibri"/>
          <w:rtl w:val="0"/>
          <w:lang w:val="ru-RU"/>
        </w:rPr>
        <w:t>: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Опорный прыжок и вольные упражнения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Выход за линию</w:t>
      </w:r>
      <w:r>
        <w:rPr>
          <w:rFonts w:ascii="Calibri" w:cs="Calibri" w:hAnsi="Calibri" w:eastAsia="Calibri"/>
          <w:rtl w:val="0"/>
          <w:lang w:val="ru-RU"/>
        </w:rPr>
        <w:t>: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 xml:space="preserve">- </w:t>
      </w:r>
      <w:r>
        <w:rPr>
          <w:rFonts w:ascii="Calibri" w:cs="Calibri" w:hAnsi="Calibri" w:eastAsia="Calibri"/>
          <w:rtl w:val="0"/>
          <w:lang w:val="ru-RU"/>
        </w:rPr>
        <w:t>если гимнастка вышла за линию одной ногой</w:t>
      </w:r>
      <w:r>
        <w:rPr>
          <w:rFonts w:ascii="Calibri" w:cs="Calibri" w:hAnsi="Calibri" w:eastAsia="Calibri"/>
          <w:rtl w:val="0"/>
          <w:lang w:val="ru-RU"/>
        </w:rPr>
        <w:t xml:space="preserve">, </w:t>
      </w:r>
      <w:r>
        <w:rPr>
          <w:rFonts w:ascii="Calibri" w:cs="Calibri" w:hAnsi="Calibri" w:eastAsia="Calibri"/>
          <w:rtl w:val="0"/>
          <w:lang w:val="ru-RU"/>
        </w:rPr>
        <w:t>затем вернулась в коридор</w:t>
      </w:r>
      <w:r>
        <w:rPr>
          <w:rFonts w:ascii="Calibri" w:cs="Calibri" w:hAnsi="Calibri" w:eastAsia="Calibri"/>
          <w:rtl w:val="0"/>
          <w:lang w:val="ru-RU"/>
        </w:rPr>
        <w:t>/</w:t>
      </w:r>
      <w:r>
        <w:rPr>
          <w:rFonts w:ascii="Calibri" w:cs="Calibri" w:hAnsi="Calibri" w:eastAsia="Calibri"/>
          <w:rtl w:val="0"/>
          <w:lang w:val="ru-RU"/>
        </w:rPr>
        <w:t xml:space="preserve">на ковер и вышла опять той же ногой или другой – сбавка </w:t>
      </w:r>
      <w:r>
        <w:rPr>
          <w:rFonts w:ascii="Calibri" w:cs="Calibri" w:hAnsi="Calibri" w:eastAsia="Calibri"/>
          <w:rtl w:val="0"/>
          <w:lang w:val="ru-RU"/>
        </w:rPr>
        <w:t xml:space="preserve">0.2 </w:t>
      </w:r>
      <w:r>
        <w:rPr>
          <w:rFonts w:ascii="Calibri" w:cs="Calibri" w:hAnsi="Calibri" w:eastAsia="Calibri"/>
          <w:rtl w:val="0"/>
          <w:lang w:val="ru-RU"/>
        </w:rPr>
        <w:t>балла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 xml:space="preserve">- </w:t>
      </w:r>
      <w:r>
        <w:rPr>
          <w:rFonts w:ascii="Calibri" w:cs="Calibri" w:hAnsi="Calibri" w:eastAsia="Calibri"/>
          <w:rtl w:val="0"/>
          <w:lang w:val="ru-RU"/>
        </w:rPr>
        <w:t xml:space="preserve">если гимнастка коснулась коленом пола за линией – сбавка </w:t>
      </w:r>
      <w:r>
        <w:rPr>
          <w:rFonts w:ascii="Calibri" w:cs="Calibri" w:hAnsi="Calibri" w:eastAsia="Calibri"/>
          <w:rtl w:val="0"/>
          <w:lang w:val="ru-RU"/>
        </w:rPr>
        <w:t xml:space="preserve">0.3 </w:t>
      </w:r>
      <w:r>
        <w:rPr>
          <w:rFonts w:ascii="Calibri" w:cs="Calibri" w:hAnsi="Calibri" w:eastAsia="Calibri"/>
          <w:rtl w:val="0"/>
          <w:lang w:val="ru-RU"/>
        </w:rPr>
        <w:t>балла</w:t>
      </w:r>
    </w:p>
    <w:p>
      <w:pPr>
        <w:pStyle w:val="Без интервала"/>
        <w:rPr>
          <w:rtl w:val="0"/>
        </w:rPr>
      </w:pP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Бревно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 xml:space="preserve">- </w:t>
      </w:r>
      <w:r>
        <w:rPr>
          <w:rFonts w:ascii="Calibri" w:cs="Calibri" w:hAnsi="Calibri" w:eastAsia="Calibri"/>
          <w:rtl w:val="0"/>
          <w:lang w:val="ru-RU"/>
        </w:rPr>
        <w:t xml:space="preserve">если  гимнастка получила сбавку </w:t>
      </w:r>
      <w:r>
        <w:rPr>
          <w:rFonts w:ascii="Calibri" w:cs="Calibri" w:hAnsi="Calibri" w:eastAsia="Calibri"/>
          <w:rtl w:val="0"/>
          <w:lang w:val="ru-RU"/>
        </w:rPr>
        <w:t xml:space="preserve">0.5 </w:t>
      </w:r>
      <w:r>
        <w:rPr>
          <w:rFonts w:ascii="Calibri" w:cs="Calibri" w:hAnsi="Calibri" w:eastAsia="Calibri"/>
          <w:rtl w:val="0"/>
          <w:lang w:val="ru-RU"/>
        </w:rPr>
        <w:t>балла за потерю равновесия</w:t>
      </w:r>
      <w:r>
        <w:rPr>
          <w:rFonts w:ascii="Calibri" w:cs="Calibri" w:hAnsi="Calibri" w:eastAsia="Calibri"/>
          <w:rtl w:val="0"/>
          <w:lang w:val="ru-RU"/>
        </w:rPr>
        <w:t xml:space="preserve">, </w:t>
      </w:r>
      <w:r>
        <w:rPr>
          <w:rFonts w:ascii="Calibri" w:cs="Calibri" w:hAnsi="Calibri" w:eastAsia="Calibri"/>
          <w:rtl w:val="0"/>
          <w:lang w:val="ru-RU"/>
        </w:rPr>
        <w:t xml:space="preserve">затем схватилась за бревно </w:t>
      </w:r>
      <w:r>
        <w:rPr>
          <w:rFonts w:ascii="Calibri" w:cs="Calibri" w:hAnsi="Calibri" w:eastAsia="Calibri"/>
          <w:rtl w:val="0"/>
          <w:lang w:val="ru-RU"/>
        </w:rPr>
        <w:t xml:space="preserve">(0.5) </w:t>
      </w:r>
      <w:r>
        <w:rPr>
          <w:rFonts w:ascii="Calibri" w:cs="Calibri" w:hAnsi="Calibri" w:eastAsia="Calibri"/>
          <w:rtl w:val="0"/>
          <w:lang w:val="ru-RU"/>
        </w:rPr>
        <w:t xml:space="preserve">– максимальная сбавка </w:t>
      </w:r>
      <w:r>
        <w:rPr>
          <w:rFonts w:ascii="Calibri" w:cs="Calibri" w:hAnsi="Calibri" w:eastAsia="Calibri"/>
          <w:rtl w:val="0"/>
          <w:lang w:val="ru-RU"/>
        </w:rPr>
        <w:t xml:space="preserve">0.5 </w:t>
      </w:r>
      <w:r>
        <w:rPr>
          <w:rFonts w:ascii="Calibri" w:cs="Calibri" w:hAnsi="Calibri" w:eastAsia="Calibri"/>
          <w:rtl w:val="0"/>
          <w:lang w:val="ru-RU"/>
        </w:rPr>
        <w:t>балла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 xml:space="preserve">- </w:t>
      </w:r>
      <w:r>
        <w:rPr>
          <w:rFonts w:ascii="Calibri" w:cs="Calibri" w:hAnsi="Calibri" w:eastAsia="Calibri"/>
          <w:rtl w:val="0"/>
          <w:lang w:val="ru-RU"/>
        </w:rPr>
        <w:t xml:space="preserve">если гимнастка получила сбавка </w:t>
      </w:r>
      <w:r>
        <w:rPr>
          <w:rFonts w:ascii="Calibri" w:cs="Calibri" w:hAnsi="Calibri" w:eastAsia="Calibri"/>
          <w:rtl w:val="0"/>
          <w:lang w:val="ru-RU"/>
        </w:rPr>
        <w:t xml:space="preserve">0.5 </w:t>
      </w:r>
      <w:r>
        <w:rPr>
          <w:rFonts w:ascii="Calibri" w:cs="Calibri" w:hAnsi="Calibri" w:eastAsia="Calibri"/>
          <w:rtl w:val="0"/>
          <w:lang w:val="ru-RU"/>
        </w:rPr>
        <w:t xml:space="preserve">балла за потерю равновесия или глубокий присед </w:t>
      </w:r>
      <w:r>
        <w:rPr>
          <w:rFonts w:ascii="Calibri" w:cs="Calibri" w:hAnsi="Calibri" w:eastAsia="Calibri"/>
          <w:rtl w:val="0"/>
          <w:lang w:val="ru-RU"/>
        </w:rPr>
        <w:t xml:space="preserve">(0.5) </w:t>
      </w:r>
      <w:r>
        <w:rPr>
          <w:rFonts w:ascii="Calibri" w:cs="Calibri" w:hAnsi="Calibri" w:eastAsia="Calibri"/>
          <w:rtl w:val="0"/>
          <w:lang w:val="ru-RU"/>
        </w:rPr>
        <w:t xml:space="preserve">плюс дополнительные шаги </w:t>
      </w:r>
      <w:r>
        <w:rPr>
          <w:rFonts w:ascii="Calibri" w:cs="Calibri" w:hAnsi="Calibri" w:eastAsia="Calibri"/>
          <w:rtl w:val="0"/>
          <w:lang w:val="ru-RU"/>
        </w:rPr>
        <w:t xml:space="preserve">(0.3 + 0.1) </w:t>
      </w:r>
      <w:r>
        <w:rPr>
          <w:rFonts w:ascii="Calibri" w:cs="Calibri" w:hAnsi="Calibri" w:eastAsia="Calibri"/>
          <w:rtl w:val="0"/>
          <w:lang w:val="ru-RU"/>
        </w:rPr>
        <w:t xml:space="preserve">– максимальная общая сбавка </w:t>
      </w:r>
      <w:r>
        <w:rPr>
          <w:rFonts w:ascii="Calibri" w:cs="Calibri" w:hAnsi="Calibri" w:eastAsia="Calibri"/>
          <w:rtl w:val="0"/>
          <w:lang w:val="ru-RU"/>
        </w:rPr>
        <w:t xml:space="preserve">0.8 </w:t>
      </w:r>
      <w:r>
        <w:rPr>
          <w:rFonts w:ascii="Calibri" w:cs="Calibri" w:hAnsi="Calibri" w:eastAsia="Calibri"/>
          <w:rtl w:val="0"/>
          <w:lang w:val="ru-RU"/>
        </w:rPr>
        <w:t>балла</w:t>
      </w:r>
    </w:p>
    <w:p>
      <w:pPr>
        <w:pStyle w:val="Без интервала"/>
        <w:rPr>
          <w:rtl w:val="0"/>
        </w:rPr>
      </w:pP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Бревно и вольные упражнения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-</w:t>
      </w:r>
      <w:r>
        <w:rPr>
          <w:rFonts w:ascii="Calibri" w:cs="Calibri" w:hAnsi="Calibri" w:eastAsia="Calibri"/>
          <w:rtl w:val="0"/>
          <w:lang w:val="ru-RU"/>
        </w:rPr>
        <w:t xml:space="preserve">если гимнастка потеряла равновесие после поворота в положении приседа или продолжила выполнение </w:t>
      </w:r>
      <w:r>
        <w:rPr>
          <w:rFonts w:ascii="Calibri" w:cs="Calibri" w:hAnsi="Calibri" w:eastAsia="Calibri"/>
          <w:shd w:val="clear" w:color="auto" w:fill="ffffff"/>
          <w:rtl w:val="0"/>
          <w:lang w:val="ru-RU"/>
        </w:rPr>
        <w:t>в положение сидя или лежа  –</w:t>
      </w:r>
      <w:r>
        <w:rPr>
          <w:rFonts w:ascii="Calibri" w:cs="Calibri" w:hAnsi="Calibri" w:eastAsia="Calibri"/>
          <w:rtl w:val="0"/>
          <w:lang w:val="ru-RU"/>
        </w:rPr>
        <w:t xml:space="preserve"> сбавка </w:t>
      </w:r>
      <w:r>
        <w:rPr>
          <w:rFonts w:ascii="Calibri" w:cs="Calibri" w:hAnsi="Calibri" w:eastAsia="Calibri"/>
          <w:rtl w:val="0"/>
          <w:lang w:val="ru-RU"/>
        </w:rPr>
        <w:t>0.1/0.3 (</w:t>
      </w:r>
      <w:r>
        <w:rPr>
          <w:rFonts w:ascii="Calibri" w:cs="Calibri" w:hAnsi="Calibri" w:eastAsia="Calibri"/>
          <w:rtl w:val="0"/>
          <w:lang w:val="ru-RU"/>
        </w:rPr>
        <w:t>потеря равновесия</w:t>
      </w:r>
      <w:r>
        <w:rPr>
          <w:rFonts w:ascii="Calibri" w:cs="Calibri" w:hAnsi="Calibri" w:eastAsia="Calibri"/>
          <w:rtl w:val="0"/>
          <w:lang w:val="ru-RU"/>
        </w:rPr>
        <w:t>)</w:t>
      </w:r>
    </w:p>
    <w:p>
      <w:pPr>
        <w:pStyle w:val="Без интервала"/>
        <w:rPr>
          <w:rtl w:val="0"/>
        </w:rPr>
      </w:pP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 xml:space="preserve">Статья </w:t>
      </w:r>
      <w:r>
        <w:rPr>
          <w:rFonts w:ascii="Calibri" w:cs="Calibri" w:hAnsi="Calibri" w:eastAsia="Calibri"/>
          <w:rtl w:val="0"/>
          <w:lang w:val="ru-RU"/>
        </w:rPr>
        <w:t>12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 xml:space="preserve">Соединение прыжка в шпагат или прыжка со сменой ног </w:t>
      </w:r>
      <w:r>
        <w:rPr>
          <w:rFonts w:ascii="Calibri" w:cs="Calibri" w:hAnsi="Calibri" w:eastAsia="Calibri"/>
          <w:rtl w:val="0"/>
          <w:lang w:val="ru-RU"/>
        </w:rPr>
        <w:t xml:space="preserve">+ </w:t>
      </w:r>
      <w:r>
        <w:rPr>
          <w:rFonts w:ascii="Calibri" w:cs="Calibri" w:hAnsi="Calibri" w:eastAsia="Calibri"/>
          <w:rtl w:val="0"/>
          <w:lang w:val="ru-RU"/>
        </w:rPr>
        <w:t>Сальто Фуербах</w:t>
      </w:r>
      <w:r>
        <w:rPr>
          <w:rFonts w:ascii="Calibri" w:cs="Calibri" w:hAnsi="Calibri" w:eastAsia="Calibri"/>
          <w:rtl w:val="0"/>
          <w:lang w:val="ru-RU"/>
        </w:rPr>
        <w:t xml:space="preserve">: 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для получения надбавки за соединение не должно быть маха назад свободной ногой</w:t>
      </w:r>
      <w:r>
        <w:rPr>
          <w:rFonts w:ascii="Calibri" w:cs="Calibri" w:hAnsi="Calibri" w:eastAsia="Calibri"/>
          <w:rtl w:val="0"/>
          <w:lang w:val="ru-RU"/>
        </w:rPr>
        <w:t>.</w:t>
      </w:r>
    </w:p>
    <w:p>
      <w:pPr>
        <w:pStyle w:val="Без интервала"/>
        <w:rPr>
          <w:rtl w:val="0"/>
        </w:rPr>
      </w:pPr>
    </w:p>
    <w:p>
      <w:pPr>
        <w:pStyle w:val="Без интервала"/>
        <w:rPr>
          <w:rtl w:val="0"/>
        </w:rPr>
      </w:pPr>
    </w:p>
    <w:p>
      <w:pPr>
        <w:pStyle w:val="Без интервала"/>
        <w:rPr>
          <w:rtl w:val="0"/>
        </w:rPr>
      </w:pP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Нелли Ким</w:t>
      </w:r>
      <w:r>
        <w:rPr>
          <w:rFonts w:ascii="Calibri" w:cs="Calibri" w:hAnsi="Calibri" w:eastAsia="Calibri"/>
          <w:rtl w:val="0"/>
          <w:lang w:val="ru-RU"/>
        </w:rPr>
        <w:t>.</w:t>
      </w:r>
    </w:p>
    <w:p>
      <w:pPr>
        <w:pStyle w:val="Без интервала"/>
        <w:rPr>
          <w:rtl w:val="0"/>
        </w:rPr>
      </w:pPr>
      <w:r>
        <w:rPr>
          <w:rFonts w:ascii="Calibri" w:cs="Calibri" w:hAnsi="Calibri" w:eastAsia="Calibri"/>
          <w:rtl w:val="0"/>
          <w:lang w:val="ru-RU"/>
        </w:rPr>
        <w:t>Президент ЖТК ФИЖ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upperRoman"/>
      <w:suff w:val="tab"/>
      <w:lvlText w:val="%1."/>
      <w:lvlJc w:val="left"/>
      <w:pPr/>
      <w:rPr>
        <w:position w:val="0"/>
        <w:rtl w:val="0"/>
        <w:lang w:val="en-US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  <w:lang w:val="en-US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  <w:lang w:val="en-US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  <w:lang w:val="en-US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  <w:lang w:val="en-US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  <w:lang w:val="en-US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  <w:lang w:val="en-US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  <w:lang w:val="en-US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  <w:lang w:val="en-US"/>
      </w:rPr>
    </w:lvl>
  </w:abstractNum>
  <w:abstractNum w:abstractNumId="1">
    <w:multiLevelType w:val="multilevel"/>
    <w:lvl w:ilvl="0">
      <w:start w:val="1"/>
      <w:numFmt w:val="upperRoman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upperRoman"/>
      <w:suff w:val="tab"/>
      <w:lvlText w:val="%1."/>
      <w:lvlJc w:val="left"/>
      <w:pPr/>
      <w:rPr>
        <w:position w:val="0"/>
        <w:rtl w:val="0"/>
        <w:lang w:val="ru-RU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  <w:lang w:val="en-US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  <w:lang w:val="en-US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  <w:lang w:val="en-US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  <w:lang w:val="en-US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  <w:lang w:val="en-US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  <w:lang w:val="en-US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  <w:lang w:val="en-US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List 0">
    <w:name w:val="List 0"/>
    <w:basedOn w:val="Импортированный стиль 1"/>
    <w:next w:val="List 0"/>
    <w:pPr>
      <w:numPr>
        <w:numId w:val="1"/>
      </w:numPr>
    </w:pPr>
  </w:style>
  <w:style w:type="numbering" w:styleId="Импортированный стиль 1">
    <w:name w:val="Импортированный стиль 1"/>
    <w:next w:val="Импортированный стиль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